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536E" w14:textId="4AACD179" w:rsidR="001B154D" w:rsidRDefault="00291BEA" w:rsidP="001B1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A364D">
        <w:rPr>
          <w:b/>
          <w:bCs/>
          <w:sz w:val="28"/>
          <w:szCs w:val="28"/>
        </w:rPr>
        <w:t>Painting the Portrait in Oils</w:t>
      </w:r>
    </w:p>
    <w:p w14:paraId="7E07ABB4" w14:textId="59A41C53" w:rsidR="0043458B" w:rsidRDefault="001B154D" w:rsidP="001B1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</w:t>
      </w:r>
      <w:r w:rsidR="00AA364D">
        <w:rPr>
          <w:b/>
          <w:bCs/>
          <w:sz w:val="28"/>
          <w:szCs w:val="28"/>
        </w:rPr>
        <w:t>Isabella Allis</w:t>
      </w:r>
    </w:p>
    <w:p w14:paraId="0238CFBB" w14:textId="77777777" w:rsidR="009B05D2" w:rsidRDefault="009B05D2" w:rsidP="001B154D">
      <w:pPr>
        <w:jc w:val="center"/>
        <w:rPr>
          <w:b/>
          <w:bCs/>
          <w:sz w:val="28"/>
          <w:szCs w:val="28"/>
        </w:rPr>
      </w:pPr>
    </w:p>
    <w:p w14:paraId="2968A7ED" w14:textId="3ADDE212" w:rsidR="00E1347F" w:rsidRPr="00C301B8" w:rsidRDefault="009B05D2" w:rsidP="00291BEA">
      <w:pPr>
        <w:jc w:val="center"/>
        <w:rPr>
          <w:rFonts w:ascii="Times New Roman" w:hAnsi="Times New Roman" w:cs="Times New Roman"/>
          <w:b/>
          <w:bCs/>
          <w:color w:val="000000"/>
          <w:u w:val="single"/>
          <w:lang w:val="en-GB"/>
        </w:rPr>
      </w:pPr>
      <w:r>
        <w:rPr>
          <w:b/>
          <w:bCs/>
          <w:sz w:val="28"/>
          <w:szCs w:val="28"/>
        </w:rPr>
        <w:t>Materials List</w:t>
      </w:r>
    </w:p>
    <w:p w14:paraId="278A28B5" w14:textId="5C3BB840" w:rsidR="002B0395" w:rsidRDefault="002B7DB3" w:rsidP="002B0395">
      <w:pPr>
        <w:autoSpaceDE w:val="0"/>
        <w:autoSpaceDN w:val="0"/>
        <w:adjustRightInd w:val="0"/>
      </w:pPr>
      <w:r>
        <w:rPr>
          <w:rFonts w:cstheme="minorHAnsi"/>
          <w:color w:val="4F82BE"/>
          <w:lang w:val="en-GB"/>
        </w:rPr>
        <w:t>Canvas</w:t>
      </w:r>
      <w:r w:rsidR="00D97100">
        <w:rPr>
          <w:rFonts w:cstheme="minorHAnsi"/>
          <w:color w:val="4F82BE"/>
          <w:lang w:val="en-GB"/>
        </w:rPr>
        <w:t>/</w:t>
      </w:r>
      <w:r w:rsidR="002B0395">
        <w:rPr>
          <w:rFonts w:cstheme="minorHAnsi"/>
          <w:color w:val="4F82BE"/>
          <w:lang w:val="en-GB"/>
        </w:rPr>
        <w:t xml:space="preserve"> Board</w:t>
      </w:r>
      <w:proofErr w:type="gramStart"/>
      <w:r w:rsidR="00C301B8" w:rsidRPr="00C301B8">
        <w:rPr>
          <w:rFonts w:cstheme="minorHAnsi"/>
          <w:color w:val="4F82BE"/>
          <w:lang w:val="en-GB"/>
        </w:rPr>
        <w:t>:</w:t>
      </w:r>
      <w:proofErr w:type="gramEnd"/>
      <w:r w:rsidR="002B0395">
        <w:rPr>
          <w:rFonts w:cstheme="minorHAnsi"/>
          <w:color w:val="4F82BE"/>
          <w:lang w:val="en-GB"/>
        </w:rPr>
        <w:br/>
      </w:r>
      <w:r w:rsidR="00D97100">
        <w:rPr>
          <w:bCs/>
        </w:rPr>
        <w:t>Your choice of</w:t>
      </w:r>
      <w:r w:rsidR="00AA364D">
        <w:rPr>
          <w:bCs/>
        </w:rPr>
        <w:t xml:space="preserve"> </w:t>
      </w:r>
      <w:r w:rsidR="0037424A">
        <w:rPr>
          <w:bCs/>
        </w:rPr>
        <w:t xml:space="preserve">30 x 40cm (or close to A3 size) </w:t>
      </w:r>
      <w:r w:rsidR="00094616">
        <w:rPr>
          <w:bCs/>
        </w:rPr>
        <w:t>Stretched Canvas</w:t>
      </w:r>
      <w:r w:rsidR="00D97100">
        <w:rPr>
          <w:bCs/>
        </w:rPr>
        <w:t xml:space="preserve"> or linen</w:t>
      </w:r>
      <w:r w:rsidR="00094616">
        <w:rPr>
          <w:bCs/>
        </w:rPr>
        <w:t xml:space="preserve">/ </w:t>
      </w:r>
      <w:r w:rsidR="00AA364D">
        <w:rPr>
          <w:bCs/>
        </w:rPr>
        <w:t>Canvas Board</w:t>
      </w:r>
      <w:r w:rsidR="00094616">
        <w:rPr>
          <w:bCs/>
        </w:rPr>
        <w:t>/</w:t>
      </w:r>
      <w:r w:rsidR="002B0395">
        <w:t xml:space="preserve"> </w:t>
      </w:r>
      <w:r w:rsidR="00AA364D">
        <w:t>Gesso Panel.</w:t>
      </w:r>
      <w:r w:rsidR="002B0395">
        <w:t xml:space="preserve"> </w:t>
      </w:r>
    </w:p>
    <w:p w14:paraId="70D2E1B6" w14:textId="3EC11090" w:rsidR="005F48BB" w:rsidRDefault="00D97100" w:rsidP="00094616">
      <w:r>
        <w:t>Suggest</w:t>
      </w:r>
      <w:r w:rsidR="00094616" w:rsidRPr="00094616">
        <w:t xml:space="preserve"> prepar</w:t>
      </w:r>
      <w:r>
        <w:t>ing</w:t>
      </w:r>
      <w:r w:rsidR="00094616" w:rsidRPr="00094616">
        <w:t xml:space="preserve"> your canvas or board</w:t>
      </w:r>
      <w:r w:rsidR="00094616" w:rsidRPr="00094616">
        <w:rPr>
          <w:b/>
          <w:bCs/>
        </w:rPr>
        <w:t> at</w:t>
      </w:r>
      <w:r w:rsidR="00094616" w:rsidRPr="00094616">
        <w:t> </w:t>
      </w:r>
      <w:r w:rsidR="00094616" w:rsidRPr="00094616">
        <w:rPr>
          <w:b/>
          <w:bCs/>
        </w:rPr>
        <w:t>least a week before</w:t>
      </w:r>
      <w:r w:rsidR="00094616" w:rsidRPr="00094616">
        <w:t xml:space="preserve"> the workshop by applying a layer of </w:t>
      </w:r>
      <w:r w:rsidR="0037424A">
        <w:t xml:space="preserve">very </w:t>
      </w:r>
      <w:r w:rsidR="00094616" w:rsidRPr="00094616">
        <w:t>light brown oil paint to it</w:t>
      </w:r>
      <w:r w:rsidR="00094616">
        <w:t xml:space="preserve"> </w:t>
      </w:r>
      <w:r w:rsidR="00094616" w:rsidRPr="00094616">
        <w:t>(burnt umber with white, or burnt sienna with white, or raw umber with white).</w:t>
      </w:r>
      <w:r w:rsidR="00094616">
        <w:t xml:space="preserve"> A smooth layer of the same colours in acrylics is also acceptable.</w:t>
      </w:r>
      <w:r>
        <w:t xml:space="preserve"> </w:t>
      </w:r>
      <w:r w:rsidR="005F48BB">
        <w:t xml:space="preserve">Once dried, transfer or draw your portrait onto the canvas. It is recommended to have an A3 black &amp; white print of your portrait reference as well as a good quality colour A3 colour printout or an 8 x 10 inch photo. Please contact Isabella if you would like advice on how to transfer or set up </w:t>
      </w:r>
      <w:proofErr w:type="gramStart"/>
      <w:r w:rsidR="005F48BB">
        <w:t>your</w:t>
      </w:r>
      <w:proofErr w:type="gramEnd"/>
      <w:r w:rsidR="005F48BB">
        <w:t xml:space="preserve"> under drawing for your portrait.</w:t>
      </w:r>
    </w:p>
    <w:p w14:paraId="63EAEAD7" w14:textId="77777777" w:rsidR="00563F21" w:rsidRDefault="00563F21" w:rsidP="00094616"/>
    <w:p w14:paraId="05B65D71" w14:textId="404DCFDD" w:rsidR="00C301B8" w:rsidRPr="00C301B8" w:rsidRDefault="00C301B8" w:rsidP="00C301B8">
      <w:pPr>
        <w:autoSpaceDE w:val="0"/>
        <w:autoSpaceDN w:val="0"/>
        <w:adjustRightInd w:val="0"/>
        <w:rPr>
          <w:color w:val="4F82BE"/>
          <w:lang w:val="en-GB"/>
        </w:rPr>
      </w:pPr>
      <w:bookmarkStart w:id="0" w:name="_GoBack"/>
      <w:bookmarkEnd w:id="0"/>
      <w:r w:rsidRPr="00C301B8">
        <w:rPr>
          <w:rFonts w:cstheme="minorHAnsi"/>
          <w:color w:val="4F82BE"/>
          <w:lang w:val="en-GB"/>
        </w:rPr>
        <w:t>Brushes:</w:t>
      </w:r>
    </w:p>
    <w:p w14:paraId="0668B66D" w14:textId="143048A3" w:rsidR="00AA364D" w:rsidRDefault="00AA364D" w:rsidP="00AA364D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Small, medium and large f</w:t>
      </w:r>
      <w:r w:rsidR="00563F21">
        <w:rPr>
          <w:rFonts w:ascii="Times New Roman" w:eastAsia="Times New Roman" w:hAnsi="Times New Roman" w:cs="Times New Roman"/>
          <w:lang w:eastAsia="en-AU"/>
        </w:rPr>
        <w:t>lat/bright</w:t>
      </w:r>
      <w:r>
        <w:rPr>
          <w:rFonts w:ascii="Times New Roman" w:eastAsia="Times New Roman" w:hAnsi="Times New Roman" w:cs="Times New Roman"/>
          <w:lang w:eastAsia="en-AU"/>
        </w:rPr>
        <w:t xml:space="preserve"> and f</w:t>
      </w:r>
      <w:r w:rsidR="00563F21">
        <w:rPr>
          <w:rFonts w:ascii="Times New Roman" w:eastAsia="Times New Roman" w:hAnsi="Times New Roman" w:cs="Times New Roman"/>
          <w:lang w:eastAsia="en-AU"/>
        </w:rPr>
        <w:t>ilbert</w:t>
      </w:r>
      <w:r>
        <w:rPr>
          <w:rFonts w:ascii="Times New Roman" w:eastAsia="Times New Roman" w:hAnsi="Times New Roman" w:cs="Times New Roman"/>
          <w:lang w:eastAsia="en-AU"/>
        </w:rPr>
        <w:t xml:space="preserve"> brushes - bristle and synthetic</w:t>
      </w:r>
      <w:r w:rsidR="00563F21">
        <w:rPr>
          <w:rFonts w:ascii="Times New Roman" w:eastAsia="Times New Roman" w:hAnsi="Times New Roman" w:cs="Times New Roman"/>
          <w:lang w:eastAsia="en-AU"/>
        </w:rPr>
        <w:t xml:space="preserve"> (firmer brushes recommended</w:t>
      </w:r>
      <w:r w:rsidR="009752CF">
        <w:rPr>
          <w:rFonts w:ascii="Times New Roman" w:eastAsia="Times New Roman" w:hAnsi="Times New Roman" w:cs="Times New Roman"/>
          <w:lang w:eastAsia="en-AU"/>
        </w:rPr>
        <w:t xml:space="preserve"> such as NEEF</w:t>
      </w:r>
      <w:r w:rsidR="00563F21">
        <w:rPr>
          <w:rFonts w:ascii="Times New Roman" w:eastAsia="Times New Roman" w:hAnsi="Times New Roman" w:cs="Times New Roman"/>
          <w:lang w:eastAsia="en-AU"/>
        </w:rPr>
        <w:t>)</w:t>
      </w:r>
      <w:r>
        <w:rPr>
          <w:rFonts w:ascii="Times New Roman" w:eastAsia="Times New Roman" w:hAnsi="Times New Roman" w:cs="Times New Roman"/>
          <w:lang w:eastAsia="en-AU"/>
        </w:rPr>
        <w:t xml:space="preserve">. </w:t>
      </w:r>
    </w:p>
    <w:p w14:paraId="7A2B39F4" w14:textId="2CB3C052" w:rsidR="00AA364D" w:rsidRDefault="00AA364D" w:rsidP="00AA364D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Small bristle</w:t>
      </w:r>
      <w:r w:rsidR="00563F21">
        <w:rPr>
          <w:rFonts w:ascii="Times New Roman" w:eastAsia="Times New Roman" w:hAnsi="Times New Roman" w:cs="Times New Roman"/>
          <w:lang w:eastAsia="en-AU"/>
        </w:rPr>
        <w:t>/ synthetic</w:t>
      </w:r>
      <w:r>
        <w:rPr>
          <w:rFonts w:ascii="Times New Roman" w:eastAsia="Times New Roman" w:hAnsi="Times New Roman" w:cs="Times New Roman"/>
          <w:lang w:eastAsia="en-AU"/>
        </w:rPr>
        <w:t xml:space="preserve"> fan brush</w:t>
      </w:r>
    </w:p>
    <w:p w14:paraId="675B34FB" w14:textId="77777777" w:rsidR="00AA364D" w:rsidRDefault="00AA364D" w:rsidP="00AA364D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Small &amp; Medium mop brush for blending</w:t>
      </w:r>
    </w:p>
    <w:p w14:paraId="310C7E64" w14:textId="77777777" w:rsidR="00AA364D" w:rsidRDefault="00AA364D" w:rsidP="00AA364D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Small round brush size 0 (detailer) </w:t>
      </w:r>
    </w:p>
    <w:p w14:paraId="475989CF" w14:textId="3943FD66" w:rsidR="00AA364D" w:rsidRDefault="00AA364D" w:rsidP="00AA364D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Liner/ rigger brush (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eg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Mont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Marte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Taklon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Liner 5/0)</w:t>
      </w:r>
    </w:p>
    <w:p w14:paraId="0E7A5D7B" w14:textId="77777777" w:rsidR="00C27605" w:rsidRPr="00C27605" w:rsidRDefault="00C27605" w:rsidP="00C27605">
      <w:pPr>
        <w:autoSpaceDE w:val="0"/>
        <w:autoSpaceDN w:val="0"/>
        <w:adjustRightInd w:val="0"/>
        <w:rPr>
          <w:rFonts w:cstheme="minorHAnsi"/>
        </w:rPr>
      </w:pPr>
    </w:p>
    <w:p w14:paraId="0761023E" w14:textId="0DEBB088" w:rsidR="00C27605" w:rsidRPr="00C27605" w:rsidRDefault="00C27605" w:rsidP="00C27605">
      <w:pPr>
        <w:autoSpaceDE w:val="0"/>
        <w:autoSpaceDN w:val="0"/>
        <w:adjustRightInd w:val="0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4F82BE"/>
          <w:lang w:val="en-GB"/>
        </w:rPr>
        <w:t>Oil Colours</w:t>
      </w:r>
      <w:r w:rsidRPr="00C27605">
        <w:rPr>
          <w:rFonts w:cstheme="minorHAnsi"/>
          <w:color w:val="4F82BE"/>
          <w:lang w:val="en-GB"/>
        </w:rPr>
        <w:t>:</w:t>
      </w:r>
    </w:p>
    <w:p w14:paraId="25E01777" w14:textId="56027568" w:rsidR="00C27605" w:rsidRDefault="00C27605" w:rsidP="00C27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AU"/>
        </w:rPr>
      </w:pPr>
      <w:r w:rsidRPr="00C27605">
        <w:rPr>
          <w:rFonts w:ascii="Times New Roman" w:eastAsia="Times New Roman" w:hAnsi="Times New Roman" w:cs="Times New Roman"/>
          <w:lang w:eastAsia="en-AU"/>
        </w:rPr>
        <w:t xml:space="preserve">You are welcome to bring </w:t>
      </w:r>
      <w:r>
        <w:rPr>
          <w:rFonts w:ascii="Times New Roman" w:eastAsia="Times New Roman" w:hAnsi="Times New Roman" w:cs="Times New Roman"/>
          <w:lang w:eastAsia="en-AU"/>
        </w:rPr>
        <w:t>in the brands</w:t>
      </w:r>
      <w:r w:rsidRPr="00C27605">
        <w:rPr>
          <w:rFonts w:ascii="Times New Roman" w:eastAsia="Times New Roman" w:hAnsi="Times New Roman" w:cs="Times New Roman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lang w:eastAsia="en-AU"/>
        </w:rPr>
        <w:t>you usually use.  Across all brands, Professional Artists’ Colours will give better representation than student colours but one or two of the following suggested brands may be suitable from a student range (such as Flesh Tint by W&amp;N Winton).</w:t>
      </w:r>
    </w:p>
    <w:p w14:paraId="375EF1E5" w14:textId="77777777" w:rsidR="00C27605" w:rsidRDefault="00C27605" w:rsidP="00C27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AU"/>
        </w:rPr>
      </w:pPr>
    </w:p>
    <w:p w14:paraId="68DB7C95" w14:textId="20682EC3" w:rsidR="00C27605" w:rsidRDefault="00C27605" w:rsidP="00C27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Isabella uses Art Spectrum unless otherwise stated:</w:t>
      </w:r>
    </w:p>
    <w:p w14:paraId="57D6B93E" w14:textId="77777777" w:rsidR="00C27605" w:rsidRDefault="00C27605" w:rsidP="00C27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E42267" w14:paraId="6BA995D7" w14:textId="77777777" w:rsidTr="002F1031">
        <w:tc>
          <w:tcPr>
            <w:tcW w:w="5338" w:type="dxa"/>
          </w:tcPr>
          <w:p w14:paraId="46DF6D60" w14:textId="2AE55B70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Titanium White</w:t>
            </w:r>
          </w:p>
        </w:tc>
        <w:tc>
          <w:tcPr>
            <w:tcW w:w="5338" w:type="dxa"/>
          </w:tcPr>
          <w:p w14:paraId="0473DB1D" w14:textId="3A60BA18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Cadmium Yellow</w:t>
            </w:r>
          </w:p>
        </w:tc>
      </w:tr>
      <w:tr w:rsidR="00E42267" w14:paraId="7581DC89" w14:textId="77777777" w:rsidTr="002F1031">
        <w:tc>
          <w:tcPr>
            <w:tcW w:w="5338" w:type="dxa"/>
          </w:tcPr>
          <w:p w14:paraId="63E63CAF" w14:textId="5279EF7C" w:rsidR="00E42267" w:rsidRDefault="002F1031" w:rsidP="002F1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>
              <w:rPr>
                <w:rFonts w:ascii="Times New Roman" w:eastAsia="Times New Roman" w:hAnsi="Times New Roman" w:cs="Times New Roman"/>
                <w:lang w:eastAsia="en-AU"/>
              </w:rPr>
              <w:t>Lemon Yellow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/ Cadmium Yellow Light</w:t>
            </w:r>
          </w:p>
        </w:tc>
        <w:tc>
          <w:tcPr>
            <w:tcW w:w="5338" w:type="dxa"/>
          </w:tcPr>
          <w:p w14:paraId="12B2EEDA" w14:textId="64A246C2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Cadmium Orange</w:t>
            </w:r>
          </w:p>
        </w:tc>
      </w:tr>
      <w:tr w:rsidR="00E42267" w14:paraId="43F0881F" w14:textId="77777777" w:rsidTr="002F1031">
        <w:tc>
          <w:tcPr>
            <w:tcW w:w="5338" w:type="dxa"/>
          </w:tcPr>
          <w:p w14:paraId="11F66E95" w14:textId="1F506EA0" w:rsidR="00E42267" w:rsidRDefault="002F1031" w:rsidP="002F1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Yellow Ochre</w:t>
            </w:r>
          </w:p>
        </w:tc>
        <w:tc>
          <w:tcPr>
            <w:tcW w:w="5338" w:type="dxa"/>
          </w:tcPr>
          <w:p w14:paraId="35FCF284" w14:textId="428BAC62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Cadmium Red</w:t>
            </w:r>
          </w:p>
        </w:tc>
      </w:tr>
      <w:tr w:rsidR="00E42267" w14:paraId="31CC34A1" w14:textId="77777777" w:rsidTr="002F1031">
        <w:tc>
          <w:tcPr>
            <w:tcW w:w="5338" w:type="dxa"/>
          </w:tcPr>
          <w:p w14:paraId="7DA2E2C0" w14:textId="2D204EDA" w:rsidR="00E42267" w:rsidRDefault="002F1031" w:rsidP="002F1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Alizarin Crimson</w:t>
            </w:r>
          </w:p>
        </w:tc>
        <w:tc>
          <w:tcPr>
            <w:tcW w:w="5338" w:type="dxa"/>
          </w:tcPr>
          <w:p w14:paraId="6CE1E99E" w14:textId="3D5C833D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Burnt Sienna</w:t>
            </w:r>
          </w:p>
        </w:tc>
      </w:tr>
      <w:tr w:rsidR="00E42267" w14:paraId="03AA4166" w14:textId="77777777" w:rsidTr="002F1031">
        <w:tc>
          <w:tcPr>
            <w:tcW w:w="5338" w:type="dxa"/>
          </w:tcPr>
          <w:p w14:paraId="020BE36D" w14:textId="3351DC16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Vandyke Brown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/ Raw Umber</w:t>
            </w:r>
          </w:p>
        </w:tc>
        <w:tc>
          <w:tcPr>
            <w:tcW w:w="5338" w:type="dxa"/>
          </w:tcPr>
          <w:p w14:paraId="1D208565" w14:textId="43A56E63" w:rsidR="00E42267" w:rsidRDefault="002F1031" w:rsidP="002F10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Cadmium Green Pale (Winsor &amp; Newton)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/  Spectrum Green Light (Art Spectrum)</w:t>
            </w:r>
          </w:p>
        </w:tc>
      </w:tr>
      <w:tr w:rsidR="00E42267" w14:paraId="64513AD7" w14:textId="77777777" w:rsidTr="002F1031">
        <w:tc>
          <w:tcPr>
            <w:tcW w:w="5338" w:type="dxa"/>
          </w:tcPr>
          <w:p w14:paraId="359B9808" w14:textId="3079D53F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Sap Green (Winsor &amp; Newton)</w:t>
            </w:r>
          </w:p>
        </w:tc>
        <w:tc>
          <w:tcPr>
            <w:tcW w:w="5338" w:type="dxa"/>
          </w:tcPr>
          <w:p w14:paraId="2D244AAB" w14:textId="4EB84037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Viridian</w:t>
            </w:r>
          </w:p>
        </w:tc>
      </w:tr>
      <w:tr w:rsidR="00E42267" w14:paraId="7D9BBDC7" w14:textId="77777777" w:rsidTr="002F1031">
        <w:tc>
          <w:tcPr>
            <w:tcW w:w="5338" w:type="dxa"/>
          </w:tcPr>
          <w:p w14:paraId="1B4B3734" w14:textId="2D63590A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Ultramarine Blue</w:t>
            </w:r>
          </w:p>
        </w:tc>
        <w:tc>
          <w:tcPr>
            <w:tcW w:w="5338" w:type="dxa"/>
          </w:tcPr>
          <w:p w14:paraId="2F918B5A" w14:textId="28358FF5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Cerulean Blue</w:t>
            </w:r>
          </w:p>
        </w:tc>
      </w:tr>
      <w:tr w:rsidR="00E42267" w14:paraId="17BAAE58" w14:textId="77777777" w:rsidTr="002F1031">
        <w:tc>
          <w:tcPr>
            <w:tcW w:w="5338" w:type="dxa"/>
          </w:tcPr>
          <w:p w14:paraId="135E99E2" w14:textId="5992C2C7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Brilliant Magenta (Langridge)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/ Vibrant Magenta   (Art Spectrum)</w:t>
            </w:r>
          </w:p>
        </w:tc>
        <w:tc>
          <w:tcPr>
            <w:tcW w:w="5338" w:type="dxa"/>
          </w:tcPr>
          <w:p w14:paraId="2F42260E" w14:textId="6BB0C52B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proofErr w:type="spellStart"/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Dioxazine</w:t>
            </w:r>
            <w:proofErr w:type="spellEnd"/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 xml:space="preserve"> Purple (Art Prism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or Art Spectrum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</w:tc>
      </w:tr>
      <w:tr w:rsidR="00E42267" w14:paraId="5F79FEDE" w14:textId="77777777" w:rsidTr="002F1031">
        <w:tc>
          <w:tcPr>
            <w:tcW w:w="5338" w:type="dxa"/>
          </w:tcPr>
          <w:p w14:paraId="5ACC8370" w14:textId="7B17C2A2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Flesh Tint (Winton)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ab/>
            </w:r>
          </w:p>
        </w:tc>
        <w:tc>
          <w:tcPr>
            <w:tcW w:w="5338" w:type="dxa"/>
          </w:tcPr>
          <w:p w14:paraId="72DB3B2C" w14:textId="0A274360" w:rsidR="00E42267" w:rsidRDefault="002F1031" w:rsidP="00C27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• </w:t>
            </w:r>
            <w:r w:rsidR="00E42267" w:rsidRPr="00C27605">
              <w:rPr>
                <w:rFonts w:ascii="Times New Roman" w:eastAsia="Times New Roman" w:hAnsi="Times New Roman" w:cs="Times New Roman"/>
                <w:lang w:eastAsia="en-AU"/>
              </w:rPr>
              <w:t>Raw Sienna</w:t>
            </w:r>
          </w:p>
        </w:tc>
      </w:tr>
    </w:tbl>
    <w:p w14:paraId="291CB5E0" w14:textId="77777777" w:rsidR="00E42267" w:rsidRDefault="00E42267" w:rsidP="00C2760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AU"/>
        </w:rPr>
      </w:pPr>
    </w:p>
    <w:p w14:paraId="74C6541C" w14:textId="5D96E43A" w:rsidR="001F0506" w:rsidRPr="001F0506" w:rsidRDefault="00291BEA" w:rsidP="001F0506">
      <w:pPr>
        <w:autoSpaceDE w:val="0"/>
        <w:autoSpaceDN w:val="0"/>
        <w:adjustRightInd w:val="0"/>
        <w:rPr>
          <w:rFonts w:cstheme="minorHAnsi"/>
          <w:color w:val="4F82BE"/>
          <w:lang w:val="en-GB"/>
        </w:rPr>
      </w:pPr>
      <w:r>
        <w:rPr>
          <w:rFonts w:cstheme="minorHAnsi"/>
          <w:color w:val="4F82BE"/>
          <w:lang w:val="en-GB"/>
        </w:rPr>
        <w:t>Other</w:t>
      </w:r>
      <w:r w:rsidR="00AA364D">
        <w:rPr>
          <w:rFonts w:cstheme="minorHAnsi"/>
          <w:color w:val="4F82BE"/>
          <w:lang w:val="en-GB"/>
        </w:rPr>
        <w:t>:</w:t>
      </w:r>
    </w:p>
    <w:p w14:paraId="2E20CBE9" w14:textId="77777777" w:rsidR="00AA364D" w:rsidRDefault="00AA364D" w:rsidP="00AA364D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Odourless Solvent (Art Spectrum or other), bring in a sealable metal container</w:t>
      </w:r>
    </w:p>
    <w:p w14:paraId="3B3B6FA1" w14:textId="77777777" w:rsidR="00AA364D" w:rsidRDefault="00AA364D" w:rsidP="00AA364D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Refined Linseed oil (small container)</w:t>
      </w:r>
    </w:p>
    <w:p w14:paraId="1835655F" w14:textId="67B63480" w:rsidR="00AA364D" w:rsidRDefault="00AA364D" w:rsidP="00AA364D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Flexible small palette knife</w:t>
      </w:r>
      <w:r w:rsidR="00563F21">
        <w:rPr>
          <w:rFonts w:ascii="Times New Roman" w:eastAsia="Times New Roman" w:hAnsi="Times New Roman" w:cs="Times New Roman"/>
          <w:lang w:eastAsia="en-AU"/>
        </w:rPr>
        <w:t xml:space="preserve"> (Art spectrum recommended)</w:t>
      </w:r>
    </w:p>
    <w:p w14:paraId="537E9C7E" w14:textId="128A4572" w:rsidR="00AA364D" w:rsidRDefault="00AA364D" w:rsidP="00AA364D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Tear off disposable Palette (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eg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Reeves tear off palette 12” x 16” or approx. 30cms x 40cms) </w:t>
      </w:r>
    </w:p>
    <w:p w14:paraId="4C5B6AA2" w14:textId="2A8AC398" w:rsidR="000B0C79" w:rsidRPr="00AE4E1C" w:rsidRDefault="00AA364D" w:rsidP="000E7BAD">
      <w:pPr>
        <w:numPr>
          <w:ilvl w:val="0"/>
          <w:numId w:val="2"/>
        </w:numPr>
      </w:pPr>
      <w:r w:rsidRPr="00C27605">
        <w:rPr>
          <w:rFonts w:ascii="Times New Roman" w:eastAsia="Times New Roman" w:hAnsi="Times New Roman" w:cs="Times New Roman"/>
          <w:lang w:eastAsia="en-AU"/>
        </w:rPr>
        <w:t>Paper towel and rags</w:t>
      </w:r>
    </w:p>
    <w:p w14:paraId="193594C7" w14:textId="37995349" w:rsidR="00AE4E1C" w:rsidRDefault="00AE4E1C" w:rsidP="000E7BAD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lang w:eastAsia="en-AU"/>
        </w:rPr>
        <w:t>Masking Tape</w:t>
      </w:r>
    </w:p>
    <w:sectPr w:rsidR="00AE4E1C" w:rsidSect="00C301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4DBE"/>
    <w:multiLevelType w:val="hybridMultilevel"/>
    <w:tmpl w:val="86108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633C5"/>
    <w:multiLevelType w:val="hybridMultilevel"/>
    <w:tmpl w:val="AAFAE592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740D5639"/>
    <w:multiLevelType w:val="hybridMultilevel"/>
    <w:tmpl w:val="BBA67E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13C98"/>
    <w:multiLevelType w:val="hybridMultilevel"/>
    <w:tmpl w:val="B4EC3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24D4"/>
    <w:multiLevelType w:val="hybridMultilevel"/>
    <w:tmpl w:val="2E16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36F3"/>
    <w:multiLevelType w:val="hybridMultilevel"/>
    <w:tmpl w:val="E1621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4D"/>
    <w:rsid w:val="000142F1"/>
    <w:rsid w:val="0003420E"/>
    <w:rsid w:val="00094616"/>
    <w:rsid w:val="000B0C79"/>
    <w:rsid w:val="000E7BAD"/>
    <w:rsid w:val="00144BC1"/>
    <w:rsid w:val="00150CDC"/>
    <w:rsid w:val="001B154D"/>
    <w:rsid w:val="001F0506"/>
    <w:rsid w:val="00291BEA"/>
    <w:rsid w:val="002B0395"/>
    <w:rsid w:val="002B7DB3"/>
    <w:rsid w:val="002F1031"/>
    <w:rsid w:val="00355C0E"/>
    <w:rsid w:val="0037424A"/>
    <w:rsid w:val="003A133B"/>
    <w:rsid w:val="0043458B"/>
    <w:rsid w:val="00563F21"/>
    <w:rsid w:val="005C7442"/>
    <w:rsid w:val="005F48BB"/>
    <w:rsid w:val="00614F41"/>
    <w:rsid w:val="006A31F8"/>
    <w:rsid w:val="006E3768"/>
    <w:rsid w:val="00710F9A"/>
    <w:rsid w:val="007B192C"/>
    <w:rsid w:val="009658E0"/>
    <w:rsid w:val="009713D7"/>
    <w:rsid w:val="009752CF"/>
    <w:rsid w:val="009B05D2"/>
    <w:rsid w:val="00A7645C"/>
    <w:rsid w:val="00AA364D"/>
    <w:rsid w:val="00AE4E1C"/>
    <w:rsid w:val="00AE5557"/>
    <w:rsid w:val="00AF6647"/>
    <w:rsid w:val="00BD5BA9"/>
    <w:rsid w:val="00C21F20"/>
    <w:rsid w:val="00C27605"/>
    <w:rsid w:val="00C301B8"/>
    <w:rsid w:val="00D97100"/>
    <w:rsid w:val="00DF62FF"/>
    <w:rsid w:val="00E1347F"/>
    <w:rsid w:val="00E42267"/>
    <w:rsid w:val="00EE4ECF"/>
    <w:rsid w:val="00F236B5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54D"/>
  </w:style>
  <w:style w:type="character" w:styleId="Hyperlink">
    <w:name w:val="Hyperlink"/>
    <w:basedOn w:val="DefaultParagraphFont"/>
    <w:uiPriority w:val="99"/>
    <w:unhideWhenUsed/>
    <w:rsid w:val="00E134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4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5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54D"/>
  </w:style>
  <w:style w:type="character" w:styleId="Hyperlink">
    <w:name w:val="Hyperlink"/>
    <w:basedOn w:val="DefaultParagraphFont"/>
    <w:uiPriority w:val="99"/>
    <w:unhideWhenUsed/>
    <w:rsid w:val="00E134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4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5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1B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D3D18-703B-4A3B-BDAB-8449FEB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Bergamini</dc:creator>
  <cp:lastModifiedBy>Bella</cp:lastModifiedBy>
  <cp:revision>3</cp:revision>
  <dcterms:created xsi:type="dcterms:W3CDTF">2022-09-18T07:06:00Z</dcterms:created>
  <dcterms:modified xsi:type="dcterms:W3CDTF">2022-09-18T07:10:00Z</dcterms:modified>
</cp:coreProperties>
</file>